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Old Dominion University</w:t>
      </w:r>
    </w:p>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College of Arts and Letters</w:t>
      </w:r>
    </w:p>
    <w:p w:rsidR="00C1315D" w:rsidRPr="00C1315D" w:rsidRDefault="00C1315D" w:rsidP="00C1315D">
      <w:pPr>
        <w:pStyle w:val="BodyText2"/>
        <w:tabs>
          <w:tab w:val="left" w:pos="540"/>
          <w:tab w:val="left" w:pos="720"/>
        </w:tabs>
        <w:spacing w:after="0" w:line="240" w:lineRule="auto"/>
        <w:ind w:left="-720" w:right="-720" w:hanging="180"/>
        <w:jc w:val="center"/>
        <w:rPr>
          <w:rFonts w:ascii="Times New Roman" w:hAnsi="Times New Roman" w:cs="Times New Roman"/>
          <w:b/>
          <w:i/>
          <w:sz w:val="32"/>
          <w:szCs w:val="32"/>
        </w:rPr>
      </w:pPr>
      <w:r w:rsidRPr="00C1315D">
        <w:rPr>
          <w:rFonts w:ascii="Times New Roman" w:hAnsi="Times New Roman" w:cs="Times New Roman"/>
          <w:b/>
          <w:i/>
          <w:sz w:val="32"/>
          <w:szCs w:val="32"/>
        </w:rPr>
        <w:t>The Graduate Program in International Studies</w:t>
      </w:r>
    </w:p>
    <w:p w:rsidR="00C1315D" w:rsidRPr="00C1315D" w:rsidRDefault="00C1315D" w:rsidP="00C1315D">
      <w:pPr>
        <w:spacing w:after="0" w:line="240" w:lineRule="auto"/>
        <w:jc w:val="center"/>
        <w:rPr>
          <w:rFonts w:ascii="Times New Roman" w:hAnsi="Times New Roman" w:cs="Times New Roman"/>
          <w:b/>
          <w:i/>
          <w:sz w:val="32"/>
          <w:szCs w:val="32"/>
        </w:rPr>
      </w:pPr>
    </w:p>
    <w:p w:rsidR="00C1315D" w:rsidRPr="00C1315D" w:rsidRDefault="00C1315D" w:rsidP="00C1315D">
      <w:pPr>
        <w:pStyle w:val="Heading2"/>
        <w:rPr>
          <w:rFonts w:ascii="Times New Roman" w:hAnsi="Times New Roman"/>
          <w:b/>
          <w:i w:val="0"/>
          <w:sz w:val="32"/>
          <w:szCs w:val="32"/>
        </w:rPr>
      </w:pPr>
      <w:r w:rsidRPr="00C1315D">
        <w:rPr>
          <w:rFonts w:ascii="Times New Roman" w:hAnsi="Times New Roman"/>
          <w:b/>
          <w:i w:val="0"/>
          <w:sz w:val="32"/>
          <w:szCs w:val="32"/>
        </w:rPr>
        <w:t>Doctoral Dissertation Defense</w:t>
      </w:r>
    </w:p>
    <w:p w:rsidR="00C1315D" w:rsidRDefault="00C1315D" w:rsidP="00C1315D">
      <w:pPr>
        <w:jc w:val="center"/>
        <w:rPr>
          <w:rFonts w:ascii="Times New Roman" w:hAnsi="Times New Roman" w:cs="Times New Roman"/>
          <w:b/>
          <w:sz w:val="32"/>
          <w:szCs w:val="32"/>
          <w:lang w:eastAsia="zh-CN"/>
        </w:rPr>
      </w:pPr>
    </w:p>
    <w:p w:rsidR="00C1315D" w:rsidRPr="00C1315D" w:rsidRDefault="00C1315D" w:rsidP="00C1315D">
      <w:pPr>
        <w:jc w:val="center"/>
        <w:rPr>
          <w:rFonts w:ascii="Times New Roman" w:hAnsi="Times New Roman" w:cs="Times New Roman"/>
          <w:b/>
          <w:sz w:val="32"/>
          <w:szCs w:val="32"/>
          <w:lang w:eastAsia="zh-CN"/>
        </w:rPr>
      </w:pPr>
      <w:bookmarkStart w:id="0" w:name="_GoBack"/>
      <w:bookmarkEnd w:id="0"/>
      <w:r w:rsidRPr="00C1315D">
        <w:rPr>
          <w:rFonts w:ascii="Times New Roman" w:hAnsi="Times New Roman" w:cs="Times New Roman"/>
          <w:b/>
          <w:sz w:val="32"/>
          <w:szCs w:val="32"/>
          <w:lang w:eastAsia="zh-CN"/>
        </w:rPr>
        <w:t>Akin Guneri</w:t>
      </w:r>
    </w:p>
    <w:p w:rsidR="00C1315D" w:rsidRPr="00C1315D" w:rsidRDefault="00C1315D" w:rsidP="00C1315D">
      <w:pPr>
        <w:spacing w:after="0" w:line="240" w:lineRule="auto"/>
        <w:jc w:val="center"/>
        <w:rPr>
          <w:rFonts w:ascii="Times New Roman" w:hAnsi="Times New Roman" w:cs="Times New Roman"/>
          <w:b/>
          <w:sz w:val="32"/>
          <w:szCs w:val="32"/>
        </w:rPr>
      </w:pPr>
      <w:r w:rsidRPr="00C1315D">
        <w:rPr>
          <w:rFonts w:ascii="Times New Roman" w:hAnsi="Times New Roman" w:cs="Times New Roman"/>
          <w:b/>
          <w:sz w:val="32"/>
          <w:szCs w:val="32"/>
        </w:rPr>
        <w:t>The Transformation of the PKK (Kurdistan Workers' Party): Exploring Domestic, Regional, and Global Dynamics</w:t>
      </w:r>
    </w:p>
    <w:p w:rsidR="00C1315D" w:rsidRPr="00C1315D" w:rsidRDefault="00C1315D" w:rsidP="00C1315D">
      <w:pPr>
        <w:spacing w:after="0" w:line="240" w:lineRule="auto"/>
        <w:jc w:val="center"/>
        <w:rPr>
          <w:rFonts w:ascii="Times New Roman" w:hAnsi="Times New Roman" w:cs="Times New Roman"/>
          <w:b/>
          <w:sz w:val="32"/>
          <w:szCs w:val="32"/>
        </w:rPr>
      </w:pPr>
    </w:p>
    <w:p w:rsidR="00C1315D" w:rsidRPr="00C1315D" w:rsidRDefault="00C1315D" w:rsidP="00C1315D">
      <w:pPr>
        <w:spacing w:after="0" w:line="240" w:lineRule="auto"/>
        <w:rPr>
          <w:rFonts w:ascii="Times New Roman" w:hAnsi="Times New Roman" w:cs="Times New Roman"/>
        </w:rPr>
      </w:pPr>
      <w:r w:rsidRPr="00C1315D">
        <w:rPr>
          <w:rFonts w:ascii="Times New Roman" w:hAnsi="Times New Roman" w:cs="Times New Roman"/>
        </w:rPr>
        <w:tab/>
      </w:r>
      <w:r w:rsidRPr="00C1315D">
        <w:rPr>
          <w:rFonts w:ascii="Times New Roman" w:hAnsi="Times New Roman" w:cs="Times New Roman"/>
        </w:rPr>
        <w:t>The main purpose of this study is to explore the underlying factors behind the political and ideological transformation of the Kurdistan Workers’ Party (PKK) since its foundation. Through the detailed analysis of the role of Turkey’s internal versus external factors on the evolution of the PKK over time, this work finds that changing political developments in the Middle East were more influential than Turkey’s shifting domestic political environment. Hypothesis testing revealed that the 1991 Gulf War, 2003 Iraq War, changing political dynamics of the Middle East following Syria’s Arab Spring, and policy changes worldwide implemented after the 9/11 terrorist attacks played determining role in the PKK’s shifting profile over time. Turkey’s political sphere regarding the Kurdish issue, however, fell short in providing overarching explanation over the terrorist organization’s changing ultimate goal. Findings showed that the terrorist organization’s ultimate goal and its concomitant strategies led the Turkish government to adjust its counterterrorism policies rather than vice versa, which indicates the importance of the external factors and the PKK’s capability to keep up with the changing regional and international realities.</w:t>
      </w:r>
    </w:p>
    <w:p w:rsidR="00C1315D" w:rsidRPr="00C1315D" w:rsidRDefault="00C1315D" w:rsidP="00C1315D">
      <w:pPr>
        <w:spacing w:after="0" w:line="240" w:lineRule="auto"/>
        <w:rPr>
          <w:rFonts w:ascii="Times New Roman" w:hAnsi="Times New Roman" w:cs="Times New Roman"/>
        </w:rPr>
      </w:pPr>
      <w:r w:rsidRPr="00C1315D">
        <w:rPr>
          <w:rFonts w:ascii="Times New Roman" w:hAnsi="Times New Roman" w:cs="Times New Roman"/>
        </w:rPr>
        <w:tab/>
      </w:r>
      <w:r w:rsidRPr="00C1315D">
        <w:rPr>
          <w:rFonts w:ascii="Times New Roman" w:hAnsi="Times New Roman" w:cs="Times New Roman"/>
        </w:rPr>
        <w:t xml:space="preserve">Data were collected through the study of </w:t>
      </w:r>
      <w:proofErr w:type="spellStart"/>
      <w:r w:rsidRPr="00C1315D">
        <w:rPr>
          <w:rFonts w:ascii="Times New Roman" w:hAnsi="Times New Roman" w:cs="Times New Roman"/>
        </w:rPr>
        <w:t>Ocalan’s</w:t>
      </w:r>
      <w:proofErr w:type="spellEnd"/>
      <w:r w:rsidRPr="00C1315D">
        <w:rPr>
          <w:rFonts w:ascii="Times New Roman" w:hAnsi="Times New Roman" w:cs="Times New Roman"/>
        </w:rPr>
        <w:t xml:space="preserve"> prison writings, his defense texts, organization’s official documents, reports and final declaration of PKK congresses and conferences, statements of PKK cadres, and the pro-PKK media outlets. The findings indicate that the </w:t>
      </w:r>
      <w:proofErr w:type="spellStart"/>
      <w:r w:rsidRPr="00C1315D">
        <w:rPr>
          <w:rFonts w:ascii="Times New Roman" w:hAnsi="Times New Roman" w:cs="Times New Roman"/>
        </w:rPr>
        <w:t>interwined</w:t>
      </w:r>
      <w:proofErr w:type="spellEnd"/>
      <w:r w:rsidRPr="00C1315D">
        <w:rPr>
          <w:rFonts w:ascii="Times New Roman" w:hAnsi="Times New Roman" w:cs="Times New Roman"/>
        </w:rPr>
        <w:t xml:space="preserve"> projects of democratic republic, democratic </w:t>
      </w:r>
      <w:proofErr w:type="spellStart"/>
      <w:r w:rsidRPr="00C1315D">
        <w:rPr>
          <w:rFonts w:ascii="Times New Roman" w:hAnsi="Times New Roman" w:cs="Times New Roman"/>
        </w:rPr>
        <w:t>confederalism</w:t>
      </w:r>
      <w:proofErr w:type="spellEnd"/>
      <w:r w:rsidRPr="00C1315D">
        <w:rPr>
          <w:rFonts w:ascii="Times New Roman" w:hAnsi="Times New Roman" w:cs="Times New Roman"/>
        </w:rPr>
        <w:t xml:space="preserve">, and democratic autonomy in the last decade as well as the goal of a separate Kurdish state before 1999 resulted from the detailed analysis of changing regional and international conjuncture by the leadership of terrorist organization, especially jailed </w:t>
      </w:r>
      <w:proofErr w:type="spellStart"/>
      <w:r w:rsidRPr="00C1315D">
        <w:rPr>
          <w:rFonts w:ascii="Times New Roman" w:hAnsi="Times New Roman" w:cs="Times New Roman"/>
        </w:rPr>
        <w:t>Ocalan</w:t>
      </w:r>
      <w:proofErr w:type="spellEnd"/>
      <w:r w:rsidRPr="00C1315D">
        <w:rPr>
          <w:rFonts w:ascii="Times New Roman" w:hAnsi="Times New Roman" w:cs="Times New Roman"/>
        </w:rPr>
        <w:t>.</w:t>
      </w:r>
    </w:p>
    <w:p w:rsidR="00C1315D" w:rsidRDefault="00C1315D" w:rsidP="00C1315D">
      <w:pPr>
        <w:spacing w:after="0" w:line="240" w:lineRule="auto"/>
        <w:rPr>
          <w:rFonts w:ascii="Times New Roman" w:eastAsia="Times New Roman" w:hAnsi="Times New Roman" w:cs="Times New Roman"/>
          <w:b/>
          <w:sz w:val="32"/>
          <w:szCs w:val="32"/>
        </w:rPr>
      </w:pPr>
    </w:p>
    <w:p w:rsidR="00C1315D" w:rsidRPr="00C1315D" w:rsidRDefault="00C1315D" w:rsidP="00C1315D">
      <w:pPr>
        <w:spacing w:after="0" w:line="240" w:lineRule="auto"/>
        <w:rPr>
          <w:rFonts w:ascii="Times New Roman" w:eastAsia="Times New Roman" w:hAnsi="Times New Roman" w:cs="Times New Roman"/>
          <w:b/>
          <w:sz w:val="32"/>
          <w:szCs w:val="32"/>
        </w:rPr>
      </w:pPr>
    </w:p>
    <w:p w:rsidR="00C1315D" w:rsidRPr="00C1315D" w:rsidRDefault="00C1315D" w:rsidP="00C1315D">
      <w:pPr>
        <w:spacing w:after="0" w:line="240" w:lineRule="auto"/>
        <w:rPr>
          <w:rFonts w:ascii="Times New Roman" w:eastAsia="Times New Roman" w:hAnsi="Times New Roman" w:cs="Times New Roman"/>
          <w:b/>
          <w:sz w:val="32"/>
          <w:szCs w:val="32"/>
        </w:rPr>
      </w:pPr>
      <w:r w:rsidRPr="00C1315D">
        <w:rPr>
          <w:rFonts w:ascii="Times New Roman" w:eastAsia="Times New Roman" w:hAnsi="Times New Roman" w:cs="Times New Roman"/>
          <w:b/>
          <w:sz w:val="32"/>
          <w:szCs w:val="32"/>
        </w:rPr>
        <w:t>D</w:t>
      </w:r>
      <w:r w:rsidRPr="00C1315D">
        <w:rPr>
          <w:rFonts w:ascii="Times New Roman" w:eastAsia="Times New Roman" w:hAnsi="Times New Roman" w:cs="Times New Roman"/>
          <w:b/>
          <w:sz w:val="32"/>
          <w:szCs w:val="32"/>
        </w:rPr>
        <w:t xml:space="preserve">issertation Chair:   </w:t>
      </w:r>
      <w:r w:rsidRPr="00C1315D">
        <w:rPr>
          <w:rFonts w:ascii="Times New Roman" w:eastAsia="Times New Roman" w:hAnsi="Times New Roman" w:cs="Times New Roman"/>
          <w:b/>
          <w:sz w:val="32"/>
          <w:szCs w:val="32"/>
        </w:rPr>
        <w:tab/>
      </w:r>
      <w:r w:rsidRPr="00C1315D">
        <w:rPr>
          <w:rFonts w:ascii="Times New Roman" w:hAnsi="Times New Roman" w:cs="Times New Roman"/>
          <w:sz w:val="32"/>
          <w:szCs w:val="32"/>
        </w:rPr>
        <w:t>Dr. Steve A. Yetiv</w:t>
      </w:r>
      <w:r w:rsidRPr="00C1315D">
        <w:rPr>
          <w:rFonts w:ascii="Times New Roman" w:eastAsia="Times New Roman" w:hAnsi="Times New Roman" w:cs="Times New Roman"/>
          <w:b/>
          <w:sz w:val="32"/>
          <w:szCs w:val="32"/>
        </w:rPr>
        <w:t xml:space="preserve"> </w:t>
      </w:r>
    </w:p>
    <w:p w:rsidR="00C1315D" w:rsidRPr="00C1315D" w:rsidRDefault="00C1315D" w:rsidP="00C1315D">
      <w:pPr>
        <w:spacing w:after="0" w:line="240" w:lineRule="auto"/>
        <w:rPr>
          <w:rFonts w:ascii="Times New Roman" w:hAnsi="Times New Roman" w:cs="Times New Roman"/>
          <w:b/>
          <w:sz w:val="32"/>
          <w:szCs w:val="32"/>
        </w:rPr>
      </w:pPr>
      <w:r w:rsidRPr="00C1315D">
        <w:rPr>
          <w:rFonts w:ascii="Times New Roman" w:eastAsia="Times New Roman" w:hAnsi="Times New Roman" w:cs="Times New Roman"/>
          <w:b/>
          <w:sz w:val="32"/>
          <w:szCs w:val="32"/>
        </w:rPr>
        <w:t xml:space="preserve">Dissertation Committee:   </w:t>
      </w:r>
      <w:r w:rsidRPr="00C1315D">
        <w:rPr>
          <w:rFonts w:ascii="Times New Roman" w:eastAsia="Times New Roman" w:hAnsi="Times New Roman" w:cs="Times New Roman"/>
          <w:b/>
          <w:sz w:val="32"/>
          <w:szCs w:val="32"/>
        </w:rPr>
        <w:tab/>
      </w:r>
      <w:r w:rsidRPr="00C1315D">
        <w:rPr>
          <w:rFonts w:ascii="Times New Roman" w:hAnsi="Times New Roman" w:cs="Times New Roman"/>
          <w:sz w:val="32"/>
          <w:szCs w:val="32"/>
        </w:rPr>
        <w:t>Dr. Austin Jersild and Dr. Robyn L. Diehl</w:t>
      </w:r>
      <w:r w:rsidRPr="00C1315D">
        <w:rPr>
          <w:rFonts w:ascii="Times New Roman" w:eastAsia="Times New Roman" w:hAnsi="Times New Roman" w:cs="Times New Roman"/>
          <w:b/>
          <w:sz w:val="32"/>
          <w:szCs w:val="32"/>
        </w:rPr>
        <w:t xml:space="preserve"> </w:t>
      </w:r>
    </w:p>
    <w:p w:rsidR="00C1315D" w:rsidRP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spacing w:after="0" w:line="240" w:lineRule="auto"/>
        <w:jc w:val="center"/>
        <w:rPr>
          <w:rFonts w:ascii="Times New Roman" w:hAnsi="Times New Roman" w:cs="Times New Roman"/>
          <w:b/>
          <w:sz w:val="24"/>
          <w:szCs w:val="24"/>
        </w:rPr>
      </w:pPr>
    </w:p>
    <w:p w:rsid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pStyle w:val="BodyText"/>
        <w:rPr>
          <w:rFonts w:ascii="Times New Roman" w:hAnsi="Times New Roman"/>
          <w:b/>
          <w:bCs/>
          <w:i/>
          <w:iCs/>
          <w:sz w:val="40"/>
          <w:szCs w:val="40"/>
        </w:rPr>
      </w:pPr>
      <w:r w:rsidRPr="00C1315D">
        <w:rPr>
          <w:rFonts w:ascii="Times New Roman" w:hAnsi="Times New Roman"/>
          <w:b/>
          <w:bCs/>
          <w:i/>
          <w:iCs/>
          <w:sz w:val="40"/>
          <w:szCs w:val="40"/>
        </w:rPr>
        <w:t>Batten Arts and Letters Building</w:t>
      </w:r>
    </w:p>
    <w:p w:rsidR="00C1315D" w:rsidRPr="00C1315D" w:rsidRDefault="00C1315D" w:rsidP="00C1315D">
      <w:pPr>
        <w:pStyle w:val="BodyText"/>
        <w:rPr>
          <w:rFonts w:ascii="Times New Roman" w:hAnsi="Times New Roman"/>
          <w:b/>
          <w:bCs/>
          <w:i/>
          <w:iCs/>
          <w:sz w:val="40"/>
          <w:szCs w:val="40"/>
        </w:rPr>
      </w:pPr>
      <w:r w:rsidRPr="00C1315D">
        <w:rPr>
          <w:rFonts w:ascii="Times New Roman" w:hAnsi="Times New Roman"/>
          <w:b/>
          <w:bCs/>
          <w:i/>
          <w:iCs/>
          <w:sz w:val="40"/>
          <w:szCs w:val="40"/>
        </w:rPr>
        <w:t>Room 7009</w:t>
      </w:r>
    </w:p>
    <w:p w:rsidR="00C1315D" w:rsidRPr="00C1315D" w:rsidRDefault="00C1315D" w:rsidP="00C1315D">
      <w:pPr>
        <w:spacing w:after="0" w:line="240" w:lineRule="auto"/>
        <w:jc w:val="center"/>
        <w:rPr>
          <w:rFonts w:ascii="Times New Roman" w:hAnsi="Times New Roman" w:cs="Times New Roman"/>
          <w:b/>
          <w:sz w:val="40"/>
          <w:szCs w:val="40"/>
        </w:rPr>
      </w:pPr>
      <w:r w:rsidRPr="00C1315D">
        <w:rPr>
          <w:rFonts w:ascii="Times New Roman" w:hAnsi="Times New Roman" w:cs="Times New Roman"/>
          <w:b/>
          <w:sz w:val="40"/>
          <w:szCs w:val="40"/>
        </w:rPr>
        <w:t>Monday</w:t>
      </w:r>
      <w:r w:rsidRPr="00C1315D">
        <w:rPr>
          <w:rFonts w:ascii="Times New Roman" w:hAnsi="Times New Roman" w:cs="Times New Roman"/>
          <w:b/>
          <w:sz w:val="40"/>
          <w:szCs w:val="40"/>
        </w:rPr>
        <w:t xml:space="preserve">, April </w:t>
      </w:r>
      <w:r w:rsidRPr="00C1315D">
        <w:rPr>
          <w:rFonts w:ascii="Times New Roman" w:hAnsi="Times New Roman" w:cs="Times New Roman"/>
          <w:b/>
          <w:sz w:val="40"/>
          <w:szCs w:val="40"/>
        </w:rPr>
        <w:t>1</w:t>
      </w:r>
      <w:r w:rsidRPr="00C1315D">
        <w:rPr>
          <w:rFonts w:ascii="Times New Roman" w:hAnsi="Times New Roman" w:cs="Times New Roman"/>
          <w:b/>
          <w:sz w:val="40"/>
          <w:szCs w:val="40"/>
        </w:rPr>
        <w:t>5, 2013</w:t>
      </w:r>
    </w:p>
    <w:p w:rsidR="00DD781B" w:rsidRPr="00C1315D" w:rsidRDefault="00C1315D" w:rsidP="00C1315D">
      <w:pPr>
        <w:spacing w:after="0" w:line="240" w:lineRule="auto"/>
        <w:jc w:val="center"/>
        <w:rPr>
          <w:rFonts w:ascii="Times New Roman" w:hAnsi="Times New Roman" w:cs="Times New Roman"/>
        </w:rPr>
      </w:pPr>
      <w:r w:rsidRPr="00C1315D">
        <w:rPr>
          <w:rFonts w:ascii="Times New Roman" w:hAnsi="Times New Roman" w:cs="Times New Roman"/>
          <w:b/>
          <w:sz w:val="40"/>
          <w:szCs w:val="40"/>
        </w:rPr>
        <w:t>10:</w:t>
      </w:r>
      <w:r w:rsidRPr="00C1315D">
        <w:rPr>
          <w:rFonts w:ascii="Times New Roman" w:hAnsi="Times New Roman" w:cs="Times New Roman"/>
          <w:b/>
          <w:sz w:val="40"/>
          <w:szCs w:val="40"/>
        </w:rPr>
        <w:t>0</w:t>
      </w:r>
      <w:r w:rsidRPr="00C1315D">
        <w:rPr>
          <w:rFonts w:ascii="Times New Roman" w:hAnsi="Times New Roman" w:cs="Times New Roman"/>
          <w:b/>
          <w:sz w:val="40"/>
          <w:szCs w:val="40"/>
        </w:rPr>
        <w:t>0 a.m.</w:t>
      </w:r>
    </w:p>
    <w:sectPr w:rsidR="00DD781B" w:rsidRPr="00C1315D" w:rsidSect="00C1315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D"/>
    <w:rsid w:val="006F5F65"/>
    <w:rsid w:val="00B87D9F"/>
    <w:rsid w:val="00C1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433">
      <w:bodyDiv w:val="1"/>
      <w:marLeft w:val="0"/>
      <w:marRight w:val="0"/>
      <w:marTop w:val="0"/>
      <w:marBottom w:val="0"/>
      <w:divBdr>
        <w:top w:val="none" w:sz="0" w:space="0" w:color="auto"/>
        <w:left w:val="none" w:sz="0" w:space="0" w:color="auto"/>
        <w:bottom w:val="none" w:sz="0" w:space="0" w:color="auto"/>
        <w:right w:val="none" w:sz="0" w:space="0" w:color="auto"/>
      </w:divBdr>
    </w:div>
    <w:div w:id="67197699">
      <w:bodyDiv w:val="1"/>
      <w:marLeft w:val="0"/>
      <w:marRight w:val="0"/>
      <w:marTop w:val="0"/>
      <w:marBottom w:val="0"/>
      <w:divBdr>
        <w:top w:val="none" w:sz="0" w:space="0" w:color="auto"/>
        <w:left w:val="none" w:sz="0" w:space="0" w:color="auto"/>
        <w:bottom w:val="none" w:sz="0" w:space="0" w:color="auto"/>
        <w:right w:val="none" w:sz="0" w:space="0" w:color="auto"/>
      </w:divBdr>
    </w:div>
    <w:div w:id="19290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Stambleck, Margo A.</dc:creator>
  <cp:lastModifiedBy>Stambleck, Margo A.</cp:lastModifiedBy>
  <cp:revision>1</cp:revision>
  <dcterms:created xsi:type="dcterms:W3CDTF">2013-04-02T15:16:00Z</dcterms:created>
  <dcterms:modified xsi:type="dcterms:W3CDTF">2013-04-02T15:23:00Z</dcterms:modified>
</cp:coreProperties>
</file>